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175A" w14:textId="3576481A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IN"/>
        </w:rPr>
        <w:t xml:space="preserve">Meet </w:t>
      </w:r>
      <w:proofErr w:type="gramStart"/>
      <w:r w:rsidRPr="002331F6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IN"/>
        </w:rPr>
        <w:t>The</w:t>
      </w:r>
      <w:proofErr w:type="gramEnd"/>
      <w:r w:rsidRPr="002331F6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IN"/>
        </w:rPr>
        <w:t xml:space="preserve"> Ten Finalist Of Daikin – Samurai Incubate </w:t>
      </w:r>
      <w:proofErr w:type="spellStart"/>
      <w:r w:rsidRPr="002331F6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IN"/>
        </w:rPr>
        <w:t>Ideathon</w:t>
      </w:r>
      <w:proofErr w:type="spellEnd"/>
      <w:r w:rsidRPr="002331F6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eastAsia="en-IN"/>
        </w:rPr>
        <w:t xml:space="preserve">- Airtech Bootcamp Africa Event </w:t>
      </w:r>
    </w:p>
    <w:p w14:paraId="293AD3B4" w14:textId="77777777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50D86B8B" w14:textId="6992F9DB" w:rsid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The wait is over</w:t>
      </w:r>
      <w:r w:rsidR="00CB480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; 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the </w:t>
      </w:r>
      <w:r w:rsidR="00CB480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list of 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ten finalists of the Daikin – Samurai Incubate </w:t>
      </w: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Ideathon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, who will pitch their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ideas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at Nairobi on December 11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vertAlign w:val="superscript"/>
          <w:lang w:eastAsia="en-IN"/>
        </w:rPr>
        <w:t>th</w:t>
      </w:r>
      <w:r w:rsidR="00CB480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, is out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.</w:t>
      </w:r>
    </w:p>
    <w:p w14:paraId="3D7D1CCD" w14:textId="77777777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55B0A760" w14:textId="11248BB3" w:rsidR="004B1667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Daikin, one of the leading </w:t>
      </w:r>
      <w:proofErr w:type="gram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air</w:t>
      </w:r>
      <w:proofErr w:type="gram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– conditioning companies in the world, wants to find their next partners, here in Africa</w:t>
      </w:r>
      <w:r w:rsidR="00CB480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through this competition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. The event is a joint initiative between Daikin and Samurai Incubate Africa </w:t>
      </w:r>
      <w:r w:rsidR="00CB4808"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Inc</w:t>
      </w:r>
      <w:r w:rsidR="00CB480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. </w:t>
      </w:r>
      <w:proofErr w:type="spellStart"/>
      <w:r w:rsidR="00CB480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Startups</w:t>
      </w:r>
      <w:proofErr w:type="spellEnd"/>
      <w:r w:rsidR="00CB480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from across Africa had applied for the competition and zeroing on the ten finalists was a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difficult task. </w:t>
      </w:r>
    </w:p>
    <w:p w14:paraId="4BB0E09E" w14:textId="77777777" w:rsidR="004B1667" w:rsidRDefault="004B1667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060F6790" w14:textId="33A2BA37" w:rsidR="004B1667" w:rsidRDefault="004B1667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[Quote from Daikin/Samurai on the applications and selection process]</w:t>
      </w:r>
    </w:p>
    <w:p w14:paraId="04D91D40" w14:textId="77777777" w:rsidR="004B1667" w:rsidRDefault="004B1667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19A29475" w14:textId="6D53BE5A" w:rsidR="002331F6" w:rsidRDefault="00CB4808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WeeTracker</w:t>
      </w:r>
      <w:proofErr w:type="spellEnd"/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as the outreach partner, t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he </w:t>
      </w: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Ideathon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had 200+ African </w:t>
      </w: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startups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applying for the pitch event, out of which 10 finalists </w:t>
      </w:r>
      <w:r w:rsidR="004B1667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have been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shortlisted after interviews and discussions.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</w:t>
      </w:r>
    </w:p>
    <w:p w14:paraId="7AFB6F2C" w14:textId="77777777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0D2601A2" w14:textId="1B58B722" w:rsid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Amongst the finalists, Nigeria has the maximum number of representatives with 3 </w:t>
      </w: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startups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shortlisted followed by Kenya and Tanzania with 2 each. These finalists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will now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get a paid trip to Nairobi along with accommodation for two team members to pitch at the event.</w:t>
      </w:r>
    </w:p>
    <w:p w14:paraId="577EEBE1" w14:textId="77777777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06194F04" w14:textId="61CCB305" w:rsid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The winner of the Airtech Bootcamp Africa event will get to work on a project, fully covered by Daikin. The participants or the winner of the </w:t>
      </w: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Ideathon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may </w:t>
      </w:r>
      <w:r w:rsidR="004B1667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also 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stand a chance</w:t>
      </w:r>
      <w:r w:rsidR="004B1667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to receive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</w:t>
      </w:r>
      <w:r w:rsidR="004B1667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USD 100K -150K in investment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by Samurai Incubate Africa.</w:t>
      </w:r>
    </w:p>
    <w:p w14:paraId="23AA220C" w14:textId="77777777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13F8F18C" w14:textId="278F35D2" w:rsid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It is</w:t>
      </w:r>
      <w:r w:rsidR="004B1667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amongst first and 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a unique opportunity for the African </w:t>
      </w: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startups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to scale their business ideas and get a</w:t>
      </w:r>
      <w:r w:rsidR="004B1667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chance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to work with world’s renowned corporate.</w:t>
      </w:r>
    </w:p>
    <w:p w14:paraId="196BEC78" w14:textId="77777777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505737F6" w14:textId="50E8E4B3" w:rsid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The ten finalists </w:t>
      </w:r>
      <w:r w:rsidRPr="002331F6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eastAsia="en-IN"/>
        </w:rPr>
        <w:t>(in alphabetical order)</w:t>
      </w: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 of the events are:</w:t>
      </w:r>
    </w:p>
    <w:p w14:paraId="119A85AA" w14:textId="77777777" w:rsidR="002331F6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</w:p>
    <w:p w14:paraId="3D0AC9BC" w14:textId="15B8E27E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Ajobank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(Nigeria) is a P2P mobile lending app that gives low- and middle-income earners access to collateral, and interest-free loans.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61EA0451" w14:textId="70D5B577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DigiAgent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(Nigeria) is a platform that allows access to verified and credible agency services in Nigeria.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69B47B27" w14:textId="519F9130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eMotion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(Senegal) is an app technology that will create a network of Solar Powered Electric Minibus services to fight issues around mobility and pollution.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4BE57E4E" w14:textId="7191BB1F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Innovative Clan (Cameroon) is a software company that has FinTech solutions tailored to the African market to digitise their economy.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3E2B48D5" w14:textId="7EC4888C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Marks Rate Limited (Kenya) is a crowd financing platform that allows small businesses to raise funds at a negotiated rate of return to finance their sales orders and obtain working capital from the general public.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1D95ECB2" w14:textId="54B75F77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Neopetra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(Morocco) is a clean-tech </w:t>
      </w: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startup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developing green building solutions as an adaptation measure to climate change.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1BA62FEC" w14:textId="19D634C5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lastRenderedPageBreak/>
        <w:t>Siyon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-Jay Premium Company (Nigeria) is a company that helps introduce and sell new products and services into the African markets.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5189409B" w14:textId="49B3298E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Toolboksi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(Tanzania) is a platform that matches households and businesses with verified handymen for various repair, maintenance and installation services.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</w:p>
    <w:p w14:paraId="19806C47" w14:textId="794E0B11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Worknasi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(Tanzania) is an online platform for listing, renting and managing coworking spaces, shared office spaces, full-service offices and meeting rooms.</w:t>
      </w:r>
      <w:r w:rsidR="008646F8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br/>
      </w:r>
      <w:bookmarkStart w:id="0" w:name="_GoBack"/>
      <w:bookmarkEnd w:id="0"/>
    </w:p>
    <w:p w14:paraId="6EC69DD5" w14:textId="77777777" w:rsidR="002331F6" w:rsidRPr="002331F6" w:rsidRDefault="002331F6" w:rsidP="002331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proofErr w:type="spellStart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Weza</w:t>
      </w:r>
      <w:proofErr w:type="spellEnd"/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 xml:space="preserve"> Ventures (Kenya) is a platform that uses machine learning on mobile phone data to rapidly score credit-worthiness of customers for loans and access to goods in credit.</w:t>
      </w:r>
    </w:p>
    <w:p w14:paraId="6492E7D0" w14:textId="54ED3CFD" w:rsidR="00914D78" w:rsidRPr="002331F6" w:rsidRDefault="002331F6" w:rsidP="002331F6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</w:pPr>
      <w:r w:rsidRPr="002331F6">
        <w:rPr>
          <w:rFonts w:ascii="Times New Roman" w:eastAsia="Times New Roman" w:hAnsi="Times New Roman" w:cs="Times New Roman"/>
          <w:color w:val="1C1E29"/>
          <w:sz w:val="24"/>
          <w:szCs w:val="24"/>
          <w:lang w:eastAsia="en-IN"/>
        </w:rPr>
        <w:t> </w:t>
      </w:r>
    </w:p>
    <w:sectPr w:rsidR="00914D78" w:rsidRPr="00233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CA"/>
    <w:multiLevelType w:val="multilevel"/>
    <w:tmpl w:val="C0E6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B3CD8"/>
    <w:multiLevelType w:val="hybridMultilevel"/>
    <w:tmpl w:val="D040AB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7EwMzM2NDMysbRU0lEKTi0uzszPAykwrgUAJF5SVywAAAA="/>
  </w:docVars>
  <w:rsids>
    <w:rsidRoot w:val="00F5292C"/>
    <w:rsid w:val="0009240C"/>
    <w:rsid w:val="001F3027"/>
    <w:rsid w:val="00204972"/>
    <w:rsid w:val="002331F6"/>
    <w:rsid w:val="002C21F1"/>
    <w:rsid w:val="0030629C"/>
    <w:rsid w:val="00311611"/>
    <w:rsid w:val="00370F9B"/>
    <w:rsid w:val="004B1667"/>
    <w:rsid w:val="004B64AF"/>
    <w:rsid w:val="004C41CD"/>
    <w:rsid w:val="00594FAB"/>
    <w:rsid w:val="005E086C"/>
    <w:rsid w:val="00696C45"/>
    <w:rsid w:val="008646F8"/>
    <w:rsid w:val="00914D78"/>
    <w:rsid w:val="00CB4808"/>
    <w:rsid w:val="00E8344D"/>
    <w:rsid w:val="00EE5753"/>
    <w:rsid w:val="00F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9F1B"/>
  <w15:chartTrackingRefBased/>
  <w15:docId w15:val="{759D228B-15F0-40DD-A10F-A1A3D19E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331F6"/>
    <w:rPr>
      <w:b/>
      <w:bCs/>
    </w:rPr>
  </w:style>
  <w:style w:type="character" w:styleId="Emphasis">
    <w:name w:val="Emphasis"/>
    <w:basedOn w:val="DefaultParagraphFont"/>
    <w:uiPriority w:val="20"/>
    <w:qFormat/>
    <w:rsid w:val="00233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nayantarajha@gmail.com</dc:creator>
  <cp:keywords/>
  <dc:description/>
  <cp:lastModifiedBy>nayantarajha@gmail.com</cp:lastModifiedBy>
  <cp:revision>8</cp:revision>
  <dcterms:created xsi:type="dcterms:W3CDTF">2019-11-25T14:14:00Z</dcterms:created>
  <dcterms:modified xsi:type="dcterms:W3CDTF">2019-11-25T20:05:00Z</dcterms:modified>
</cp:coreProperties>
</file>